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600" w:lineRule="exact"/>
        <w:textAlignment w:val="auto"/>
        <w:rPr>
          <w:rFonts w:hint="eastAsia" w:ascii="华文中宋" w:hAnsi="华文中宋" w:eastAsia="华文中宋" w:cs="华文中宋"/>
          <w:spacing w:val="-12"/>
          <w:kern w:val="0"/>
          <w:sz w:val="40"/>
          <w:szCs w:val="40"/>
          <w:lang w:val="en-US" w:eastAsia="zh-CN"/>
        </w:rPr>
      </w:pPr>
      <w:r>
        <w:rPr>
          <w:rFonts w:hint="eastAsia" w:ascii="黑体" w:hAnsi="宋体" w:eastAsia="黑体" w:cs="黑体"/>
          <w:kern w:val="0"/>
          <w:sz w:val="30"/>
          <w:szCs w:val="30"/>
        </w:rPr>
        <w:t>附件</w:t>
      </w:r>
      <w:r>
        <w:rPr>
          <w:rFonts w:hint="eastAsia" w:ascii="黑体" w:hAnsi="宋体" w:eastAsia="黑体" w:cs="黑体"/>
          <w:kern w:val="0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-550" w:rightChars="-250" w:firstLine="376" w:firstLineChars="100"/>
        <w:jc w:val="both"/>
        <w:textAlignment w:val="auto"/>
        <w:outlineLvl w:val="9"/>
        <w:rPr>
          <w:rFonts w:hint="eastAsia" w:ascii="华文中宋" w:hAnsi="华文中宋" w:eastAsia="华文中宋" w:cs="华文中宋"/>
          <w:spacing w:val="-12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-550" w:rightChars="-250" w:firstLine="376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pacing w:val="-12"/>
          <w:kern w:val="0"/>
          <w:sz w:val="40"/>
          <w:szCs w:val="40"/>
          <w:lang w:val="en-US" w:eastAsia="zh-CN"/>
        </w:rPr>
        <w:t>洛阳市中小学社会实践教育基地相关证明材料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1.统一社会信用代码证复印件。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2.基地地理位置（可使用电子地图等，需做标记）；基地整体示意图，包括主要接待设施、安全设施、卫生设施、应急通道等要素。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3.基地基本情况介绍，课程（线路）开发及使用情况，包括课程（线路）名称、课程（线路）概况、课程（线路）实施记录及反馈。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4.社会实践活动开展情况，包括学生活动照片、接待学校名录。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5.相关优惠政策证明材料，包括相应的门票、课程收费情况及优惠减免政策，能够反映学生研学收费情况的明细清单。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6.消防安全相关材料，包括现有消防设施基本情况及疏散示意图，消防安全承诺书，日常防火巡查检查记录、消防设施维保记录等。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7.申报单位规章制度复印件，包括单位管理制度、财务管理制度、安全管理制度、卫生管理制度、应急预案等内容。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  <w:sectPr>
          <w:footerReference r:id="rId4" w:type="default"/>
          <w:pgSz w:w="11906" w:h="16838"/>
          <w:pgMar w:top="1440" w:right="1633" w:bottom="1440" w:left="1633" w:header="708" w:footer="708" w:gutter="0"/>
          <w:pgNumType w:fmt="decimal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ThhYjM2OTNhN2JhNmRkYjgyMjRiMjlmYWU4MWMifQ=="/>
  </w:docVars>
  <w:rsids>
    <w:rsidRoot w:val="06EC0622"/>
    <w:rsid w:val="06E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2023-06-13T02:17:00Z</dcterms:created>
  <dc:creator>阿布</dc:creator>
  <cp:lastModifiedBy>阿布</cp:lastModifiedBy>
  <dcterms:modified xsi:type="dcterms:W3CDTF">2023-06-13T02:17:53Z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0612907E8DBC4296AC7A78D94F368789_11</vt:lpwstr>
  </property>
</Properties>
</file>